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9B3" w:rsidRPr="00B919B3" w:rsidRDefault="00B919B3" w:rsidP="00B919B3">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B919B3">
        <w:rPr>
          <w:rFonts w:ascii="Times New Roman" w:eastAsia="Times New Roman" w:hAnsi="Times New Roman" w:cs="Times New Roman"/>
          <w:b/>
          <w:sz w:val="28"/>
          <w:szCs w:val="28"/>
          <w:lang w:eastAsia="ru-RU"/>
        </w:rPr>
        <w:t xml:space="preserve">Тревожность у детей, ее </w:t>
      </w:r>
      <w:r>
        <w:rPr>
          <w:rFonts w:ascii="Times New Roman" w:eastAsia="Times New Roman" w:hAnsi="Times New Roman" w:cs="Times New Roman"/>
          <w:b/>
          <w:sz w:val="28"/>
          <w:szCs w:val="28"/>
          <w:lang w:eastAsia="ru-RU"/>
        </w:rPr>
        <w:t>причины</w:t>
      </w:r>
    </w:p>
    <w:p w:rsidR="00B919B3" w:rsidRPr="00B919B3" w:rsidRDefault="003071A8"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noProof/>
          <w:color w:val="C00000"/>
          <w:sz w:val="28"/>
          <w:szCs w:val="28"/>
          <w:lang w:eastAsia="ru-RU"/>
        </w:rPr>
        <w:drawing>
          <wp:anchor distT="0" distB="0" distL="114300" distR="114300" simplePos="0" relativeHeight="251658240" behindDoc="0" locked="0" layoutInCell="1" allowOverlap="1">
            <wp:simplePos x="0" y="0"/>
            <wp:positionH relativeFrom="column">
              <wp:posOffset>15240</wp:posOffset>
            </wp:positionH>
            <wp:positionV relativeFrom="paragraph">
              <wp:posOffset>735965</wp:posOffset>
            </wp:positionV>
            <wp:extent cx="2112645" cy="3171825"/>
            <wp:effectExtent l="19050" t="0" r="1905" b="0"/>
            <wp:wrapSquare wrapText="bothSides"/>
            <wp:docPr id="2" name="Рисунок 1" descr="https://i.pinimg.com/564x/4f/2e/56/4f2e56a7c8026d80506b6c2e78639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pinimg.com/564x/4f/2e/56/4f2e56a7c8026d80506b6c2e78639203.jpg"/>
                    <pic:cNvPicPr>
                      <a:picLocks noChangeAspect="1" noChangeArrowheads="1"/>
                    </pic:cNvPicPr>
                  </pic:nvPicPr>
                  <pic:blipFill>
                    <a:blip r:embed="rId4" cstate="print"/>
                    <a:srcRect/>
                    <a:stretch>
                      <a:fillRect/>
                    </a:stretch>
                  </pic:blipFill>
                  <pic:spPr bwMode="auto">
                    <a:xfrm>
                      <a:off x="0" y="0"/>
                      <a:ext cx="2112645" cy="3171825"/>
                    </a:xfrm>
                    <a:prstGeom prst="rect">
                      <a:avLst/>
                    </a:prstGeom>
                    <a:noFill/>
                    <a:ln w="9525">
                      <a:noFill/>
                      <a:miter lim="800000"/>
                      <a:headEnd/>
                      <a:tailEnd/>
                    </a:ln>
                  </pic:spPr>
                </pic:pic>
              </a:graphicData>
            </a:graphic>
          </wp:anchor>
        </w:drawing>
      </w:r>
      <w:r w:rsidR="00B919B3" w:rsidRPr="00B919B3">
        <w:rPr>
          <w:rFonts w:ascii="Times New Roman" w:eastAsia="Times New Roman" w:hAnsi="Times New Roman" w:cs="Times New Roman"/>
          <w:b/>
          <w:color w:val="C00000"/>
          <w:sz w:val="28"/>
          <w:szCs w:val="28"/>
          <w:lang w:eastAsia="ru-RU"/>
        </w:rPr>
        <w:t>Тревога</w:t>
      </w:r>
      <w:r w:rsidR="00B919B3" w:rsidRPr="00B919B3">
        <w:rPr>
          <w:rFonts w:ascii="Times New Roman" w:eastAsia="Times New Roman" w:hAnsi="Times New Roman" w:cs="Times New Roman"/>
          <w:sz w:val="28"/>
          <w:szCs w:val="28"/>
          <w:lang w:eastAsia="ru-RU"/>
        </w:rPr>
        <w:t xml:space="preserve"> – это эмоционально беспокойное состояние человека, вызванное реальной ситуацией, которая, вероятнее всего, несет определенную угрозу и/или опасность. Условно говоря, периодически испытывать субъективное напряжение и характерное ему беспокойство, идти на поводу у плохих предчувствий ввиду боязни развития неблагополучных событий – абсолютно нормально. Это обычный психологический аспект любого здорового человека. </w:t>
      </w:r>
      <w:proofErr w:type="gramStart"/>
      <w:r w:rsidR="003B7C90">
        <w:rPr>
          <w:rFonts w:ascii="Times New Roman" w:eastAsia="Times New Roman" w:hAnsi="Times New Roman" w:cs="Times New Roman"/>
          <w:sz w:val="28"/>
          <w:szCs w:val="28"/>
          <w:lang w:val="en-US" w:eastAsia="ru-RU"/>
        </w:rPr>
        <w:t>C</w:t>
      </w:r>
      <w:proofErr w:type="spellStart"/>
      <w:r w:rsidR="00B919B3" w:rsidRPr="00B919B3">
        <w:rPr>
          <w:rFonts w:ascii="Times New Roman" w:eastAsia="Times New Roman" w:hAnsi="Times New Roman" w:cs="Times New Roman"/>
          <w:sz w:val="28"/>
          <w:szCs w:val="28"/>
          <w:lang w:eastAsia="ru-RU"/>
        </w:rPr>
        <w:t>обытийное</w:t>
      </w:r>
      <w:proofErr w:type="spellEnd"/>
      <w:r w:rsidR="00B919B3" w:rsidRPr="00B919B3">
        <w:rPr>
          <w:rFonts w:ascii="Times New Roman" w:eastAsia="Times New Roman" w:hAnsi="Times New Roman" w:cs="Times New Roman"/>
          <w:sz w:val="28"/>
          <w:szCs w:val="28"/>
          <w:lang w:eastAsia="ru-RU"/>
        </w:rPr>
        <w:t xml:space="preserve"> состояние тревоги не разрушительно для нашей психики, и принимать его надо как неотъемлемую часть психологического здоровья.</w:t>
      </w:r>
      <w:proofErr w:type="gramEnd"/>
      <w:r w:rsidR="00B919B3" w:rsidRPr="00B919B3">
        <w:rPr>
          <w:rFonts w:ascii="Times New Roman" w:eastAsia="Times New Roman" w:hAnsi="Times New Roman" w:cs="Times New Roman"/>
          <w:sz w:val="28"/>
          <w:szCs w:val="28"/>
          <w:lang w:eastAsia="ru-RU"/>
        </w:rPr>
        <w:t xml:space="preserve">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919B3">
        <w:rPr>
          <w:rFonts w:ascii="Times New Roman" w:eastAsia="Times New Roman" w:hAnsi="Times New Roman" w:cs="Times New Roman"/>
          <w:sz w:val="28"/>
          <w:szCs w:val="28"/>
          <w:lang w:eastAsia="ru-RU"/>
        </w:rPr>
        <w:t xml:space="preserve">Другое дело обстоит с тревожностью. </w:t>
      </w:r>
      <w:r w:rsidRPr="00B919B3">
        <w:rPr>
          <w:rFonts w:ascii="Times New Roman" w:eastAsia="Times New Roman" w:hAnsi="Times New Roman" w:cs="Times New Roman"/>
          <w:b/>
          <w:color w:val="C00000"/>
          <w:sz w:val="28"/>
          <w:szCs w:val="28"/>
          <w:lang w:eastAsia="ru-RU"/>
        </w:rPr>
        <w:t>Тревожность</w:t>
      </w:r>
      <w:r w:rsidRPr="00B919B3">
        <w:rPr>
          <w:rFonts w:ascii="Times New Roman" w:eastAsia="Times New Roman" w:hAnsi="Times New Roman" w:cs="Times New Roman"/>
          <w:sz w:val="28"/>
          <w:szCs w:val="28"/>
          <w:lang w:eastAsia="ru-RU"/>
        </w:rPr>
        <w:t xml:space="preserve"> – патологическое состояние, обусловленное регулярным возникновением тревоги даже по незначительным обстоятельствам. Сегодня тревожность считается индивидуальной психологической особенностью, которая определяется частыми переживаниями, цикличным состоянием тревоги, в запущенных случаях – состоянием паники или паническими атаками (ПА). Причем важно отметить, что все вышеперечисленные психологические состояния возникают вне зависимости от той или иной неблагополучной ситуации. Таким образом, данные состояния не имеют конкретной причины. Следует обращать внимание на хроническую тревожность, замечая ее у себя или близких вам людей, т.к. последствия могут быть серьезные: зачастую тревожность перерастает в психологические нарушения. </w:t>
      </w:r>
    </w:p>
    <w:p w:rsidR="00B919B3" w:rsidRPr="00B919B3" w:rsidRDefault="00B919B3" w:rsidP="00B919B3">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B919B3">
        <w:rPr>
          <w:rFonts w:ascii="Times New Roman" w:eastAsia="Times New Roman" w:hAnsi="Times New Roman" w:cs="Times New Roman"/>
          <w:b/>
          <w:bCs/>
          <w:sz w:val="28"/>
          <w:szCs w:val="28"/>
          <w:lang w:eastAsia="ru-RU"/>
        </w:rPr>
        <w:t>Причины детской тревожности</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919B3">
        <w:rPr>
          <w:rFonts w:ascii="Times New Roman" w:eastAsia="Times New Roman" w:hAnsi="Times New Roman" w:cs="Times New Roman"/>
          <w:sz w:val="28"/>
          <w:szCs w:val="28"/>
          <w:lang w:eastAsia="ru-RU"/>
        </w:rPr>
        <w:t xml:space="preserve">Повышенная детская тревожность – одна из самых распространенных психологических проблем у детей разного возраста. Важно отметить, что тревожность у детей может быть симптомом развивающегося невроза, поэтому закрывать глаза на тревожное состояние ребенка крайне не рекомендуется.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919B3">
        <w:rPr>
          <w:rFonts w:ascii="Times New Roman" w:eastAsia="Times New Roman" w:hAnsi="Times New Roman" w:cs="Times New Roman"/>
          <w:sz w:val="28"/>
          <w:szCs w:val="28"/>
          <w:lang w:eastAsia="ru-RU"/>
        </w:rPr>
        <w:t xml:space="preserve">Тревожность у детей может быть следствием: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19B3">
        <w:rPr>
          <w:rFonts w:ascii="Times New Roman" w:eastAsia="Times New Roman" w:hAnsi="Times New Roman" w:cs="Times New Roman"/>
          <w:sz w:val="28"/>
          <w:szCs w:val="28"/>
          <w:lang w:eastAsia="ru-RU"/>
        </w:rPr>
        <w:t xml:space="preserve"> переутомления и недосыпания;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19B3">
        <w:rPr>
          <w:rFonts w:ascii="Times New Roman" w:eastAsia="Times New Roman" w:hAnsi="Times New Roman" w:cs="Times New Roman"/>
          <w:sz w:val="28"/>
          <w:szCs w:val="28"/>
          <w:lang w:eastAsia="ru-RU"/>
        </w:rPr>
        <w:t xml:space="preserve">нервного напряжения;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919B3">
        <w:rPr>
          <w:rFonts w:ascii="Times New Roman" w:eastAsia="Times New Roman" w:hAnsi="Times New Roman" w:cs="Times New Roman"/>
          <w:sz w:val="28"/>
          <w:szCs w:val="28"/>
          <w:lang w:eastAsia="ru-RU"/>
        </w:rPr>
        <w:t xml:space="preserve">зависимости, в т.ч. от </w:t>
      </w:r>
      <w:proofErr w:type="gramStart"/>
      <w:r w:rsidRPr="00B919B3">
        <w:rPr>
          <w:rFonts w:ascii="Times New Roman" w:eastAsia="Times New Roman" w:hAnsi="Times New Roman" w:cs="Times New Roman"/>
          <w:sz w:val="28"/>
          <w:szCs w:val="28"/>
          <w:lang w:eastAsia="ru-RU"/>
        </w:rPr>
        <w:t>электронных</w:t>
      </w:r>
      <w:proofErr w:type="gramEnd"/>
      <w:r w:rsidRPr="00B919B3">
        <w:rPr>
          <w:rFonts w:ascii="Times New Roman" w:eastAsia="Times New Roman" w:hAnsi="Times New Roman" w:cs="Times New Roman"/>
          <w:sz w:val="28"/>
          <w:szCs w:val="28"/>
          <w:lang w:eastAsia="ru-RU"/>
        </w:rPr>
        <w:t xml:space="preserve"> </w:t>
      </w:r>
      <w:proofErr w:type="spellStart"/>
      <w:r w:rsidRPr="00B919B3">
        <w:rPr>
          <w:rFonts w:ascii="Times New Roman" w:eastAsia="Times New Roman" w:hAnsi="Times New Roman" w:cs="Times New Roman"/>
          <w:sz w:val="28"/>
          <w:szCs w:val="28"/>
          <w:lang w:eastAsia="ru-RU"/>
        </w:rPr>
        <w:t>гаджетов</w:t>
      </w:r>
      <w:proofErr w:type="spellEnd"/>
      <w:r w:rsidRPr="00B919B3">
        <w:rPr>
          <w:rFonts w:ascii="Times New Roman" w:eastAsia="Times New Roman" w:hAnsi="Times New Roman" w:cs="Times New Roman"/>
          <w:sz w:val="28"/>
          <w:szCs w:val="28"/>
          <w:lang w:eastAsia="ru-RU"/>
        </w:rPr>
        <w:t xml:space="preserve">;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B919B3">
        <w:rPr>
          <w:rFonts w:ascii="Times New Roman" w:eastAsia="Times New Roman" w:hAnsi="Times New Roman" w:cs="Times New Roman"/>
          <w:sz w:val="28"/>
          <w:szCs w:val="28"/>
          <w:lang w:eastAsia="ru-RU"/>
        </w:rPr>
        <w:t xml:space="preserve">страха повторения какого-либо негатива;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919B3">
        <w:rPr>
          <w:rFonts w:ascii="Times New Roman" w:eastAsia="Times New Roman" w:hAnsi="Times New Roman" w:cs="Times New Roman"/>
          <w:sz w:val="28"/>
          <w:szCs w:val="28"/>
          <w:lang w:eastAsia="ru-RU"/>
        </w:rPr>
        <w:t xml:space="preserve">внутренних конфликтов;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919B3">
        <w:rPr>
          <w:rFonts w:ascii="Times New Roman" w:eastAsia="Times New Roman" w:hAnsi="Times New Roman" w:cs="Times New Roman"/>
          <w:sz w:val="28"/>
          <w:szCs w:val="28"/>
          <w:lang w:eastAsia="ru-RU"/>
        </w:rPr>
        <w:t xml:space="preserve">генетических особенностей работы нервной и эндокринной систем;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919B3">
        <w:rPr>
          <w:rFonts w:ascii="Times New Roman" w:eastAsia="Times New Roman" w:hAnsi="Times New Roman" w:cs="Times New Roman"/>
          <w:sz w:val="28"/>
          <w:szCs w:val="28"/>
          <w:lang w:eastAsia="ru-RU"/>
        </w:rPr>
        <w:t xml:space="preserve">применения медикаментозных препаратов;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sidRPr="00B919B3">
        <w:rPr>
          <w:rFonts w:ascii="Times New Roman" w:eastAsia="Times New Roman" w:hAnsi="Times New Roman" w:cs="Times New Roman"/>
          <w:sz w:val="28"/>
          <w:szCs w:val="28"/>
          <w:lang w:eastAsia="ru-RU"/>
        </w:rPr>
        <w:t>гиперконтроля</w:t>
      </w:r>
      <w:proofErr w:type="spellEnd"/>
      <w:r w:rsidRPr="00B919B3">
        <w:rPr>
          <w:rFonts w:ascii="Times New Roman" w:eastAsia="Times New Roman" w:hAnsi="Times New Roman" w:cs="Times New Roman"/>
          <w:sz w:val="28"/>
          <w:szCs w:val="28"/>
          <w:lang w:eastAsia="ru-RU"/>
        </w:rPr>
        <w:t xml:space="preserve"> со стороны родителей, боязни не оправдать ожидания;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919B3">
        <w:rPr>
          <w:rFonts w:ascii="Times New Roman" w:eastAsia="Times New Roman" w:hAnsi="Times New Roman" w:cs="Times New Roman"/>
          <w:sz w:val="28"/>
          <w:szCs w:val="28"/>
          <w:lang w:eastAsia="ru-RU"/>
        </w:rPr>
        <w:t xml:space="preserve">навязчивых мыслей;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w:t>
      </w:r>
      <w:r w:rsidRPr="00B919B3">
        <w:rPr>
          <w:rFonts w:ascii="Times New Roman" w:eastAsia="Times New Roman" w:hAnsi="Times New Roman" w:cs="Times New Roman"/>
          <w:sz w:val="28"/>
          <w:szCs w:val="28"/>
          <w:lang w:eastAsia="ru-RU"/>
        </w:rPr>
        <w:t>уллинга</w:t>
      </w:r>
      <w:proofErr w:type="spellEnd"/>
      <w:r w:rsidRPr="00B919B3">
        <w:rPr>
          <w:rFonts w:ascii="Times New Roman" w:eastAsia="Times New Roman" w:hAnsi="Times New Roman" w:cs="Times New Roman"/>
          <w:sz w:val="28"/>
          <w:szCs w:val="28"/>
          <w:lang w:eastAsia="ru-RU"/>
        </w:rPr>
        <w:t xml:space="preserve"> со стороны сверстников. </w:t>
      </w:r>
    </w:p>
    <w:p w:rsidR="00B919B3" w:rsidRPr="00B919B3" w:rsidRDefault="00B919B3" w:rsidP="00B919B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919B3">
        <w:rPr>
          <w:rFonts w:ascii="Times New Roman" w:eastAsia="Times New Roman" w:hAnsi="Times New Roman" w:cs="Times New Roman"/>
          <w:sz w:val="28"/>
          <w:szCs w:val="28"/>
          <w:lang w:eastAsia="ru-RU"/>
        </w:rPr>
        <w:t xml:space="preserve">Важным фактором является и то, что детская тревожность может возникнуть в любой возрасте, в том числе и у детей раннего возраста. </w:t>
      </w:r>
    </w:p>
    <w:p w:rsidR="00BE5305" w:rsidRPr="00B919B3" w:rsidRDefault="00BE5305" w:rsidP="00B919B3">
      <w:pPr>
        <w:jc w:val="both"/>
        <w:rPr>
          <w:sz w:val="28"/>
          <w:szCs w:val="28"/>
        </w:rPr>
      </w:pPr>
    </w:p>
    <w:sectPr w:rsidR="00BE5305" w:rsidRPr="00B919B3" w:rsidSect="00BE53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19B3"/>
    <w:rsid w:val="003071A8"/>
    <w:rsid w:val="0037418F"/>
    <w:rsid w:val="003B7C90"/>
    <w:rsid w:val="00B309EE"/>
    <w:rsid w:val="00B919B3"/>
    <w:rsid w:val="00BE5305"/>
    <w:rsid w:val="00C55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305"/>
  </w:style>
  <w:style w:type="paragraph" w:styleId="3">
    <w:name w:val="heading 3"/>
    <w:basedOn w:val="a"/>
    <w:link w:val="30"/>
    <w:uiPriority w:val="9"/>
    <w:qFormat/>
    <w:rsid w:val="00B919B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919B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91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071A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071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628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338</Words>
  <Characters>1930</Characters>
  <Application>Microsoft Office Word</Application>
  <DocSecurity>0</DocSecurity>
  <Lines>16</Lines>
  <Paragraphs>4</Paragraphs>
  <ScaleCrop>false</ScaleCrop>
  <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4</cp:revision>
  <dcterms:created xsi:type="dcterms:W3CDTF">2023-04-04T19:53:00Z</dcterms:created>
  <dcterms:modified xsi:type="dcterms:W3CDTF">2023-04-04T20:09:00Z</dcterms:modified>
</cp:coreProperties>
</file>